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ind w:left="0" w:right="-540" w:firstLine="0"/>
        <w:jc w:val="left"/>
        <w:rPr>
          <w:rFonts w:ascii="Arial" w:cs="Arial" w:eastAsia="Arial" w:hAnsi="Arial"/>
          <w:b w:val="1"/>
          <w:color w:val="2222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Krátké české zprávy: 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Češi přestávají pít pivo</w:t>
      </w:r>
    </w:p>
    <w:p w:rsidR="00000000" w:rsidDel="00000000" w:rsidP="00000000" w:rsidRDefault="00000000" w:rsidRPr="00000000" w14:paraId="00000004">
      <w:pPr>
        <w:shd w:fill="ffffff" w:val="clear"/>
        <w:ind w:right="-540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ind w:left="0" w:right="-540" w:firstLine="0"/>
        <w:jc w:val="left"/>
        <w:rPr>
          <w:rFonts w:ascii="Arial" w:cs="Arial" w:eastAsia="Arial" w:hAnsi="Arial"/>
          <w:b w:val="1"/>
          <w:color w:val="222222"/>
        </w:rPr>
      </w:pPr>
      <w:bookmarkStart w:colFirst="0" w:colLast="0" w:name="_heading=h.9jq3xlz1q368" w:id="1"/>
      <w:bookmarkEnd w:id="1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4398335</wp:posOffset>
            </wp:positionH>
            <wp:positionV relativeFrom="paragraph">
              <wp:posOffset>252431</wp:posOffset>
            </wp:positionV>
            <wp:extent cx="1362392" cy="1362392"/>
            <wp:effectExtent b="0" l="0" r="0" t="0"/>
            <wp:wrapSquare wrapText="bothSides" distB="114300" distT="114300" distL="114300" distR="114300"/>
            <wp:docPr id="1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2392" cy="13623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color w:val="003399"/>
          <w:sz w:val="20"/>
          <w:szCs w:val="20"/>
          <w:u w:val="singl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Před poslechem:</w:t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1.  Povídejte si.</w:t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Jaký je váš oblíbený nápoj? Jak často ho pijete? </w:t>
      </w:r>
    </w:p>
    <w:p w:rsidR="00000000" w:rsidDel="00000000" w:rsidP="00000000" w:rsidRDefault="00000000" w:rsidRPr="00000000" w14:paraId="0000000B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Podle statistik Češi pijí míň piva než dřív. Jaký myslíte, že je důvod? </w:t>
      </w:r>
    </w:p>
    <w:p w:rsidR="00000000" w:rsidDel="00000000" w:rsidP="00000000" w:rsidRDefault="00000000" w:rsidRPr="00000000" w14:paraId="0000000C">
      <w:pPr>
        <w:shd w:fill="ffffff" w:val="clear"/>
        <w:spacing w:line="36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36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Při poslechu: 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 Vyberte, co je správně.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Průzkumy ukazují, že v posledních letech v České republice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stoupá / klesá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konzumace piva.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Průměrná spotřeba piva na obyvatele byla v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tomto / minulém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roce na historickém minimu.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Podle průzkumu byla loni spotřeba piva nejnižší od roku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1999 / 1989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 Loni byla spotřeba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128 / 198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litrů na osobu.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Češi pijí míň piva, protože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je drahé / pijí více nealkoholického piva.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rPr>
          <w:rFonts w:ascii="Arial" w:cs="Arial" w:eastAsia="Arial" w:hAnsi="Arial"/>
          <w:b w:val="1"/>
          <w:sz w:val="20"/>
          <w:szCs w:val="20"/>
        </w:rPr>
        <w:sectPr>
          <w:headerReference r:id="rId8" w:type="default"/>
          <w:pgSz w:h="16838" w:w="11906" w:orient="portrait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Po poslechu: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3. Spojte věty. 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Průzkumy ukazují, že </w:t>
        <w:tab/>
        <w:tab/>
        <w:tab/>
        <w:tab/>
        <w:t xml:space="preserve">A. byla loni na minimu. </w:t>
        <w:tab/>
        <w:tab/>
        <w:tab/>
      </w:r>
    </w:p>
    <w:p w:rsidR="00000000" w:rsidDel="00000000" w:rsidP="00000000" w:rsidRDefault="00000000" w:rsidRPr="00000000" w14:paraId="0000001C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Průměrná spotřeba piva </w:t>
        <w:tab/>
        <w:tab/>
        <w:tab/>
        <w:tab/>
        <w:t xml:space="preserve">B. 151 litrů na osobu.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Loni byla spotřeba piva </w:t>
        <w:tab/>
        <w:tab/>
        <w:tab/>
        <w:tab/>
        <w:t xml:space="preserve">C. nejnižší za posledních 35 let.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 Tehdy byla roční spotřeba</w:t>
        <w:tab/>
        <w:tab/>
        <w:tab/>
        <w:tab/>
        <w:t xml:space="preserve">D. za nealkoholické.  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5. Lidé stále častěji vyměňují alkoholické pivo</w:t>
        <w:tab/>
        <w:tab/>
        <w:t xml:space="preserve">E. v Česku klesá konzumace piva.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/>
      <w:drawing>
        <wp:inline distB="114300" distT="114300" distL="114300" distR="114300">
          <wp:extent cx="1121112" cy="479108"/>
          <wp:effectExtent b="0" l="0" r="0" t="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1112" cy="4791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Uqu5ngUIus9oPQGucWK0sH3c7w==">CgMxLjAyCGguZ2pkZ3hzMghoLmdqZGd4czIOaC45anEzeGx6MXEzNjg4AHIhMXVucTNNNC1DT1Nrdl9iTWZBVF9FcFMxNVY1SmphX29P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